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وبحوث في تاريخ وحضارة المغرب والأندلس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البارودي/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العصر الإسلامي/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