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الخطاب الروائي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يقطين/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الرواية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