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في مناهج البحث و تحقيق النصوص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محمد زكريا عناني/ د سعيدة محمد رمضان/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النهضة/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318ص.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رسومات وجداول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800306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البحث العلمي/ الأسس المنهجية/ البيوغرافيا/ تحقيق النصوص/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