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جاري ديسلر/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الاستقطاب و التسكين/ التدريب و التنمية/ التعويضات/ علاقات العمل/ المنظمات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