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أعمال المصارف من الوجهتين القانونية والإقتصادية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الحقوق/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أعمال المصارف/ الجهة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