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9957060279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الأوراق المالية/ الربح/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