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العمل المصرفي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حسن صوان/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9789957111779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المصارف/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