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في بورصة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فيصل محمود الشواوره/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الاستثمار/ عمان/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