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بورصة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فيصل محمود الشواوره/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الاستثمار/ عمان/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