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والسياس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حي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اقتصاد الاسلامي/ الفكر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