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 و السياسات الإدار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حنا عبد آل آ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