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الدولية و معاييرها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حسين القاضي/ د مأمون حمدان/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319ص.99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9789957163716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 الدولية/ معايير المحاسبة/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