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et Pratiques Bancaires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Mansour/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Pratiques Bancaires/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