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Finance d'entreprise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Yves-Alain Ach/ Cathernine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Hachette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9782011167293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Finance d'entreprise/ </w:t>
            </w:r>
          </w:p>
        </w:tc>
      </w:tr>
    </w:tbl>
    <w:p>
      <w:pPr>
        <w:pStyle w:val="Heading3"/>
      </w:pPr>
      <w:r>
        <w:t>ملخص</w:t>
      </w:r>
    </w:p>
    <w:p>
      <w:r>
        <w:t>Cet ouvrage permet de découvrir les principes de base de la finance d'entreprise. Grâce à l'étude de nombreux exemples et de nombreux cas concrets, il établit clairement le lien entre les notions fondamentales et la réalité financière des entreprises. Il constitue ainsi un outil à la fois pédagogique et professionnel permettant de maîtriser les méthodes et outils de l'analyste financier.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