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Computers3 instruction aprés instruction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Jean-Jacques Mercier/ </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174p.</w:t>
            </w:r>
          </w:p>
        </w:tc>
      </w:tr>
      <w:tr>
        <w:trPr>
          <w:trHeight w:val="567"/>
        </w:trPr>
        <w:tc>
          <w:tcPr>
            <w:tcW w:type="dxa" w:w="3000"/>
          </w:tcPr>
          <w:p>
            <w:r>
              <w:t>القياس</w:t>
            </w:r>
          </w:p>
        </w:tc>
        <w:tc>
          <w:tcPr>
            <w:tcW w:type="dxa" w:w="7000"/>
          </w:tcPr>
          <w:p>
            <w:r>
              <w:t>24*17</w:t>
            </w:r>
          </w:p>
        </w:tc>
      </w:tr>
      <w:tr>
        <w:trPr>
          <w:trHeight w:val="567"/>
        </w:trPr>
        <w:tc>
          <w:tcPr>
            <w:tcW w:type="dxa" w:w="3000"/>
          </w:tcPr>
          <w:p>
            <w:r>
              <w:t>السلسلة</w:t>
            </w:r>
          </w:p>
        </w:tc>
        <w:tc>
          <w:tcPr>
            <w:tcW w:type="dxa" w:w="7000"/>
          </w:tcPr>
          <w:p>
            <w:r>
              <w:t>Technosup(N°:None)</w:t>
            </w:r>
          </w:p>
        </w:tc>
      </w:tr>
      <w:tr>
        <w:trPr>
          <w:trHeight w:val="567"/>
        </w:trPr>
        <w:tc>
          <w:tcPr>
            <w:tcW w:type="dxa" w:w="3000"/>
          </w:tcPr>
          <w:p>
            <w:r>
              <w:t>الرقم المعياري</w:t>
            </w:r>
          </w:p>
        </w:tc>
        <w:tc>
          <w:tcPr>
            <w:tcW w:type="dxa" w:w="7000"/>
          </w:tcPr>
          <w:p>
            <w:r>
              <w:t>9782729826161</w:t>
            </w:r>
          </w:p>
        </w:tc>
      </w:tr>
    </w:tbl>
    <w:p>
      <w:pPr>
        <w:pStyle w:val="Heading3"/>
      </w:pPr>
      <w:r>
        <w:t>ملخص</w:t>
      </w:r>
    </w:p>
    <w:p>
      <w:r>
        <w:t>L'ouvrage : niveau C (Master - ?coles d'ingénieurs)</w:t>
        <w:br/>
        <w:br/>
        <w:t>Pour achever une présentation complète des computers actuels en trois ouvrages complémentaires, ce troisième livre expose un modèle d'ordinateur de type Von Neuman susceptible de représenter toutes les machines actuellement disponibles.</w:t>
        <w:br/>
        <w:br/>
        <w:t>La modélisation proposée a pour but de démystifier le fonctionnement, finalement simple, des ordinateurs et microprocesseurs. Elle doit permettre, à tout utilisateur, un emploi optimal de ces machines.</w:t>
        <w:br/>
        <w:br/>
        <w:t>Dans une première partie est présentée la structure interne des ordinateurs, c'est-à-dire l'organisation et l'agencement de l'ensemble des composants, en détaillant le cheminement et le traitement des données ainsi que les circuits de calcul.</w:t>
        <w:br/>
        <w:br/>
        <w:t>Dans une seconde partie sont expliquées les interactions entre les instructions définies dans les programmes et les données de l'utilisateur, ainsi que les notions de mot d'état et d'interruption.</w:t>
        <w:br/>
        <w:br/>
        <w:t>En complément sont présentées plusieurs structures d'additionneurs rapides, ainsi qu'une approche des super-ordinateurs.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