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قانون التأمين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معراج جديدي/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التأمين/ عقد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