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ميزة تنافس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اوي وس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قا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23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