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الأدب العب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سامي عاب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هض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عباسي الأول/ الأدب/ الإتجاهات الشعرية/ قصر مأمو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