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الأدب العبا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سامي عاب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هض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عباسي الأول/ الأدب/ الإتجاهات الشعرية/ قصر مأمو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