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الأسلوب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الشعر الحديث/ الإستعارة التنافرية/ الإنحراف الأسلوبي/ جمالية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