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التعبير الشعري/ تأويل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