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: travaux pratiques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n.guezlane-tebibel/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9789961011812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