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الأزمة المالية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بن حبيب الكروان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المصارف/ الخليج العربي/ الافلاس/ امريكا/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