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الدولية والتعامل با لعملات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عبد الرحيم يوسف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9789957241216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الادارة المالية/ العملات الاجنبية/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