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العامة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وضحة وصفي أبو إذهبيه/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540856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