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ثراء النص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ا د منتصر عبد الفادر الغضنفري/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مجدلاوي/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288ص.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9789957023638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العصر العباسي/ النقد الأدبي/ التحليل الأدبي/ الشعر العربي/ الشعراء/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