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الضريبية في زيادة الحصيلة الضريبة 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بوالرماد حمزة/ حساني وحيد/ سعيداني عبد الحق/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