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جة البنوك الإسلامية للأدوات المالية الإسلامية في علاج مشكلات التم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سه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