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غسيل الأموال وأثارها الإقتصادية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سار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