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في تمويل التنمية المحلية -بلدية ميلة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بو طبجة/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