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اطر المصرفية وسبل معالج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د سهام/ بوخنطيط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