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حفيز على أداء الموارد البشرية في المؤسسة الإقتصادية دراسة حالة شركة الجبس و مشتق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 الدين بوفرينة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