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فريدة معارفي(مشرفا)/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