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المصرفية في الجهاز المصرفي الجزائري دراسة حالة بنك الفلاحة والتنمي الريفية  وكالة وادي النجاء 842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هميسي/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