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الخدمات المصرفية في الجهاز المصرفي الجزائري دراسة حالة بنك الفلاحة والتنمي الريفية  وكالة وادي النجاء 842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إبتسام هميسي/ بيراز نوال(مشرفا)/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