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الإستراتيجي وتطبيقاته في المؤسسة الإقتصادية  دراسة حالة بعض المؤسسات بولاية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يحي خولة/ بلحاج طارق 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