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طبيقات التسويق الداخلي في المؤسسات 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ونية زكري/ فايزة موساوي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