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نواسخ الجملة الإسمية في سورتي آل عمران و النساء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خنفر/ ليلى بوشبورة/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