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مانسية جبران خليل جبران في قصيدة المواك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ح عايدة/ بوعفينة سعا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