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مانسية جبران خليل جبران في قصيدة المواك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ح عايدة/ بوعفينة سع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