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الإشتغال العاملي في رواية"ريح الجنوب" لعبد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كريمة/ بودن هدى/ بوقدح سعيدة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