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في الشعر المهجري ايليا ابو ماضي أنمودجا -الطلاسم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سميحة حميم/ سليمة بوخبزة/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