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سؤال الهوية في الشعر المهجري ايليا ابو ماضي أنمودجا -الطلاسم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سميحة حميم/ سليمة بوخبزة/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