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الجزائرية في شعر أبي القاسم سعدالله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رزايقي نسيمة/ مراكشي بسمة/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