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بناء الخطاب الروائي في روايات الطاهر وطار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راوية يخلف/ نصيرة بخوش/ سلطاني رشيد(مشرفا)/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