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تحليل المالي في تقييم أداء المؤسسات ا لاقتصادية دراسة حالة  شركة توزيع الكهرباء وا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ران فوزي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