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outil de gestion de l'emploi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Saidani Aicha/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