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الالكترونية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عامر محمد خطاب/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التجارة/ التجارة الدولية/ الحواسيب/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