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االتحليل المالي والاقتصادي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توفيق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ادارة المشاريع/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