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سوقية و القرارات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