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تحويل بورصة الأ وراق المالية للعمل وفق أحكام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وجيه حنيني/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الفقه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