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 ادارة النشاط و الحملات الاعلامية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حجازي سعيد أبو غانم/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9789957223397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الاعلام/ الحملات الاعلامية/ الدعاية/ الاتصال الجماهيري/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