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وإدارته في ظل الصدمات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دعبد الحسين جليل عبد الحسن ألغالبي/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