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المحاسبة في تعظيم قيمة 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إدارة المخاطر/ المؤسسات/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