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وائم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ؤيد راضي خن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قوائم المالي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