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قوائم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ؤيد راضي خن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قوائم المالي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